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763E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cs="宋体"/>
          <w:sz w:val="36"/>
          <w:szCs w:val="36"/>
        </w:rPr>
      </w:pPr>
      <w:bookmarkStart w:id="0" w:name="_GoBack"/>
      <w:r>
        <w:rPr>
          <w:rFonts w:hint="eastAsia" w:ascii="方正小标宋简体" w:hAnsi="方正小标宋简体" w:eastAsia="方正小标宋简体" w:cs="方正小标宋简体"/>
          <w:b w:val="0"/>
          <w:bCs w:val="0"/>
          <w:sz w:val="40"/>
          <w:szCs w:val="40"/>
          <w:lang w:val="en-US" w:eastAsia="zh-CN"/>
        </w:rPr>
        <w:t>2024年二季度</w:t>
      </w:r>
      <w:r>
        <w:rPr>
          <w:rFonts w:hint="eastAsia" w:ascii="方正小标宋简体" w:hAnsi="方正小标宋简体" w:eastAsia="方正小标宋简体" w:cs="方正小标宋简体"/>
          <w:b w:val="0"/>
          <w:bCs w:val="0"/>
          <w:sz w:val="40"/>
          <w:szCs w:val="40"/>
          <w:lang w:eastAsia="zh-CN"/>
        </w:rPr>
        <w:t>典型环境违法案件信息</w:t>
      </w:r>
      <w:bookmarkEnd w:id="0"/>
    </w:p>
    <w:p w14:paraId="18E0C4D4">
      <w:pPr>
        <w:keepNext w:val="0"/>
        <w:keepLines w:val="0"/>
        <w:pageBreakBefore w:val="0"/>
        <w:widowControl w:val="0"/>
        <w:suppressAutoHyphens/>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黑体" w:hAnsi="黑体" w:eastAsia="黑体" w:cs="黑体"/>
          <w:b w:val="0"/>
          <w:bCs w:val="0"/>
          <w:color w:val="auto"/>
          <w:spacing w:val="0"/>
          <w:kern w:val="2"/>
          <w:sz w:val="32"/>
          <w:szCs w:val="32"/>
          <w:lang w:val="en-US" w:eastAsia="zh-CN" w:bidi="ar-SA"/>
        </w:rPr>
      </w:pPr>
    </w:p>
    <w:p w14:paraId="36CD57D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color w:val="auto"/>
          <w:sz w:val="32"/>
          <w:szCs w:val="32"/>
          <w:u w:val="none"/>
          <w:lang w:val="en-US" w:eastAsia="zh-CN"/>
        </w:rPr>
      </w:pPr>
      <w:r>
        <w:rPr>
          <w:rFonts w:hint="eastAsia" w:ascii="黑体" w:hAnsi="黑体" w:eastAsia="黑体" w:cs="黑体"/>
          <w:sz w:val="32"/>
          <w:szCs w:val="32"/>
          <w:u w:val="none"/>
          <w:lang w:val="en-US" w:eastAsia="zh-CN"/>
        </w:rPr>
        <w:t>案例一：唐山某环境检测有限公司出具虚假监测报告案</w:t>
      </w:r>
    </w:p>
    <w:p w14:paraId="2BE26D16">
      <w:pPr>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default" w:ascii="仿宋_GB2312" w:hAnsi="仿宋_GB2312" w:eastAsia="仿宋_GB2312"/>
          <w:sz w:val="32"/>
          <w:szCs w:val="32"/>
          <w:u w:val="none" w:color="auto"/>
          <w:lang w:val="en-US" w:eastAsia="zh-CN"/>
        </w:rPr>
      </w:pPr>
      <w:r>
        <w:rPr>
          <w:rFonts w:hint="eastAsia" w:ascii="仿宋_GB2312" w:hAnsi="仿宋_GB2312" w:eastAsia="仿宋_GB2312"/>
          <w:sz w:val="32"/>
          <w:szCs w:val="32"/>
          <w:u w:val="none" w:color="auto"/>
          <w:lang w:val="en-US" w:eastAsia="zh-CN"/>
        </w:rPr>
        <w:t>办案单位：唐山市生态环境局</w:t>
      </w:r>
    </w:p>
    <w:p w14:paraId="5729F1FB">
      <w:pPr>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default" w:ascii="仿宋_GB2312" w:hAnsi="仿宋_GB2312" w:eastAsia="仿宋_GB2312"/>
          <w:sz w:val="32"/>
          <w:szCs w:val="32"/>
          <w:u w:val="none" w:color="auto"/>
          <w:lang w:val="en-US" w:eastAsia="zh-CN"/>
        </w:rPr>
      </w:pPr>
      <w:r>
        <w:rPr>
          <w:rFonts w:hint="eastAsia" w:ascii="仿宋_GB2312" w:hAnsi="仿宋_GB2312" w:eastAsia="仿宋_GB2312"/>
          <w:sz w:val="32"/>
          <w:szCs w:val="32"/>
          <w:u w:val="none" w:color="auto"/>
          <w:lang w:val="en-US" w:eastAsia="zh-CN"/>
        </w:rPr>
        <w:t>案例类型：</w:t>
      </w:r>
      <w:r>
        <w:rPr>
          <w:rFonts w:hint="eastAsia" w:ascii="仿宋_GB2312" w:hAnsi="仿宋_GB2312" w:eastAsia="仿宋_GB2312" w:cs="Times New Roman"/>
          <w:sz w:val="32"/>
          <w:szCs w:val="32"/>
          <w:u w:val="none" w:color="auto"/>
          <w:lang w:val="en-US" w:eastAsia="zh-CN"/>
        </w:rPr>
        <w:t>出具虚假监测报告</w:t>
      </w:r>
    </w:p>
    <w:p w14:paraId="55DAE1E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color w:val="auto"/>
          <w:sz w:val="32"/>
          <w:szCs w:val="32"/>
          <w:u w:val="none"/>
          <w:lang w:val="en-US" w:eastAsia="zh-CN"/>
        </w:rPr>
      </w:pPr>
      <w:r>
        <w:rPr>
          <w:rFonts w:hint="eastAsia" w:ascii="仿宋_GB2312" w:hAnsi="仿宋_GB2312" w:eastAsia="仿宋_GB2312" w:cs="Times New Roman"/>
          <w:sz w:val="32"/>
          <w:szCs w:val="32"/>
          <w:u w:val="none" w:color="auto"/>
          <w:lang w:val="en-US" w:eastAsia="zh-CN"/>
        </w:rPr>
        <w:t>案例来源：</w:t>
      </w:r>
      <w:r>
        <w:rPr>
          <w:rFonts w:hint="eastAsia" w:ascii="仿宋_GB2312" w:hAnsi="仿宋_GB2312" w:eastAsia="仿宋_GB2312" w:cs="Times New Roman"/>
          <w:sz w:val="32"/>
          <w:szCs w:val="32"/>
          <w:highlight w:val="none"/>
          <w:u w:val="none" w:color="auto"/>
          <w:lang w:val="en-US" w:eastAsia="zh-CN"/>
        </w:rPr>
        <w:t>检查发现</w:t>
      </w:r>
    </w:p>
    <w:p w14:paraId="36E0B9C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楷体" w:hAnsi="楷体" w:eastAsia="楷体" w:cs="楷体"/>
          <w:b w:val="0"/>
          <w:bCs w:val="0"/>
          <w:color w:val="auto"/>
          <w:spacing w:val="0"/>
          <w:kern w:val="0"/>
          <w:sz w:val="32"/>
          <w:szCs w:val="32"/>
          <w:lang w:val="en-US" w:eastAsia="zh-CN" w:bidi="ar-SA"/>
        </w:rPr>
      </w:pPr>
      <w:r>
        <w:rPr>
          <w:rFonts w:hint="eastAsia" w:ascii="楷体" w:hAnsi="楷体" w:eastAsia="楷体" w:cs="楷体"/>
          <w:b w:val="0"/>
          <w:bCs w:val="0"/>
          <w:color w:val="auto"/>
          <w:spacing w:val="0"/>
          <w:kern w:val="0"/>
          <w:sz w:val="32"/>
          <w:szCs w:val="32"/>
          <w:lang w:val="en-US" w:eastAsia="zh-CN" w:bidi="ar-SA"/>
        </w:rPr>
        <w:t>（一）案情简介</w:t>
      </w:r>
    </w:p>
    <w:p w14:paraId="7670FC6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仿宋_GB2312" w:hAnsi="仿宋" w:eastAsia="仿宋_GB2312" w:cs="仿宋"/>
          <w:sz w:val="32"/>
          <w:szCs w:val="32"/>
          <w:lang w:val="en-US" w:eastAsia="zh-CN"/>
        </w:rPr>
        <w:t>2023年12月21日，生态环境部监督帮扶(第十六轮次)工作人员和唐山市生态环境局执法人员对唐山市某环境检测有限公司进行现场检查，检查发现该公司为唐山某公司出具的比对检测报告及原始记录和烟尘测量报表显示，该公司使用的编号为JTDP-04308的崂应3012H-D测试仪(仪器编号1A13186404)存在同一设备在重叠时段对不同的点位开展采样检测的事实，存在篡改、伪造采样原始数据、记录的行为。</w:t>
      </w:r>
    </w:p>
    <w:p w14:paraId="17FBDBB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楷体" w:hAnsi="楷体" w:eastAsia="楷体" w:cs="楷体"/>
          <w:b w:val="0"/>
          <w:bCs w:val="0"/>
          <w:color w:val="auto"/>
          <w:spacing w:val="0"/>
          <w:kern w:val="0"/>
          <w:sz w:val="32"/>
          <w:szCs w:val="32"/>
          <w:lang w:val="en-US" w:eastAsia="zh-CN" w:bidi="ar-SA"/>
        </w:rPr>
      </w:pPr>
      <w:r>
        <w:rPr>
          <w:rFonts w:hint="eastAsia" w:ascii="楷体" w:hAnsi="楷体" w:eastAsia="楷体" w:cs="楷体"/>
          <w:b w:val="0"/>
          <w:bCs w:val="0"/>
          <w:color w:val="auto"/>
          <w:spacing w:val="0"/>
          <w:kern w:val="0"/>
          <w:sz w:val="32"/>
          <w:szCs w:val="32"/>
          <w:lang w:val="en-US" w:eastAsia="zh-CN" w:bidi="ar-SA"/>
        </w:rPr>
        <w:t>（二）查处情况</w:t>
      </w:r>
    </w:p>
    <w:p w14:paraId="1A6B642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该公司上述行为违反了《唐山市生态环境保护条例》第二十九条第四项</w:t>
      </w:r>
      <w:r>
        <w:rPr>
          <w:rFonts w:hint="eastAsia" w:eastAsia="仿宋_GB2312" w:cs="Times New Roman"/>
          <w:color w:val="auto"/>
          <w:sz w:val="32"/>
          <w:szCs w:val="32"/>
          <w:u w:val="none"/>
          <w:lang w:val="en-US" w:eastAsia="zh-CN"/>
        </w:rPr>
        <w:t>的</w:t>
      </w:r>
      <w:r>
        <w:rPr>
          <w:rFonts w:hint="eastAsia" w:ascii="Times New Roman" w:hAnsi="Times New Roman" w:eastAsia="仿宋_GB2312" w:cs="Times New Roman"/>
          <w:color w:val="auto"/>
          <w:sz w:val="32"/>
          <w:szCs w:val="32"/>
          <w:u w:val="none"/>
          <w:lang w:val="en-US" w:eastAsia="zh-CN"/>
        </w:rPr>
        <w:t>规定。2024年3月12日，唐山市生态环境局依据《唐山市生态环境保护条例》第五十条的规定，对该公司作出行政处罚如下：1、停业整顿；2、罚款壹拾万元整；对该公司总经理、主要负责人李某作出行政处罚如下：罚款壹万伍仟元整。</w:t>
      </w:r>
    </w:p>
    <w:p w14:paraId="2E7EF35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楷体" w:hAnsi="楷体" w:eastAsia="楷体" w:cs="楷体"/>
          <w:b w:val="0"/>
          <w:bCs w:val="0"/>
          <w:color w:val="auto"/>
          <w:spacing w:val="0"/>
          <w:kern w:val="0"/>
          <w:sz w:val="32"/>
          <w:szCs w:val="32"/>
          <w:lang w:val="en-US" w:eastAsia="zh-CN" w:bidi="ar-SA"/>
        </w:rPr>
      </w:pPr>
      <w:r>
        <w:rPr>
          <w:rFonts w:hint="eastAsia" w:ascii="楷体" w:hAnsi="楷体" w:eastAsia="楷体" w:cs="楷体"/>
          <w:b w:val="0"/>
          <w:bCs w:val="0"/>
          <w:color w:val="auto"/>
          <w:spacing w:val="0"/>
          <w:kern w:val="0"/>
          <w:sz w:val="32"/>
          <w:szCs w:val="32"/>
          <w:lang w:val="en-US" w:eastAsia="zh-CN" w:bidi="ar-SA"/>
        </w:rPr>
        <w:t>（三）启示意义</w:t>
      </w:r>
    </w:p>
    <w:p w14:paraId="40B00E9F">
      <w:pPr>
        <w:keepNext w:val="0"/>
        <w:keepLines w:val="0"/>
        <w:pageBreakBefore w:val="0"/>
        <w:widowControl w:val="0"/>
        <w:suppressAutoHyphens/>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三方机构篡改、伪造采样原始数据、记录，出具虚假监测报告，导致无法真实反映企业污染物排放状况。针对此类案件，生态环境部门应当及时固定书证物证，形成证据叠加效力，实现执法效能的倍增。本案充分运用《唐山市生态环境保护条例》中一案双罚的条款，严厉打击三方机构篡改、伪造采样原始数据、记录，出具虚假监测报告的行为，进一步提升了生态环境执法威慑力。</w:t>
      </w:r>
    </w:p>
    <w:p w14:paraId="3AF41A9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color w:val="auto"/>
          <w:sz w:val="32"/>
          <w:szCs w:val="32"/>
          <w:u w:val="none"/>
          <w:lang w:val="en-US" w:eastAsia="zh-CN"/>
        </w:rPr>
      </w:pPr>
      <w:r>
        <w:rPr>
          <w:rFonts w:hint="eastAsia" w:ascii="黑体" w:hAnsi="黑体" w:eastAsia="黑体" w:cs="黑体"/>
          <w:sz w:val="32"/>
          <w:szCs w:val="32"/>
          <w:u w:val="none"/>
          <w:lang w:val="en-US" w:eastAsia="zh-CN"/>
        </w:rPr>
        <w:t>案例二：唐山某环境检测有限公司出具虚假监测报告案</w:t>
      </w:r>
    </w:p>
    <w:p w14:paraId="135B4993">
      <w:pPr>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default" w:ascii="仿宋_GB2312" w:hAnsi="仿宋_GB2312" w:eastAsia="仿宋_GB2312"/>
          <w:sz w:val="32"/>
          <w:szCs w:val="32"/>
          <w:u w:val="none" w:color="auto"/>
          <w:lang w:val="en-US" w:eastAsia="zh-CN"/>
        </w:rPr>
      </w:pPr>
      <w:r>
        <w:rPr>
          <w:rFonts w:hint="eastAsia" w:ascii="仿宋_GB2312" w:hAnsi="仿宋_GB2312" w:eastAsia="仿宋_GB2312"/>
          <w:sz w:val="32"/>
          <w:szCs w:val="32"/>
          <w:u w:val="none" w:color="auto"/>
          <w:lang w:val="en-US" w:eastAsia="zh-CN"/>
        </w:rPr>
        <w:t>办案单位：唐山市生态环境局</w:t>
      </w:r>
    </w:p>
    <w:p w14:paraId="2B63D9BC">
      <w:pPr>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default" w:ascii="仿宋_GB2312" w:hAnsi="仿宋_GB2312" w:eastAsia="仿宋_GB2312"/>
          <w:sz w:val="32"/>
          <w:szCs w:val="32"/>
          <w:u w:val="none" w:color="auto"/>
          <w:lang w:val="en-US" w:eastAsia="zh-CN"/>
        </w:rPr>
      </w:pPr>
      <w:r>
        <w:rPr>
          <w:rFonts w:hint="eastAsia" w:ascii="仿宋_GB2312" w:hAnsi="仿宋_GB2312" w:eastAsia="仿宋_GB2312"/>
          <w:sz w:val="32"/>
          <w:szCs w:val="32"/>
          <w:u w:val="none" w:color="auto"/>
          <w:lang w:val="en-US" w:eastAsia="zh-CN"/>
        </w:rPr>
        <w:t>案例类型：</w:t>
      </w:r>
      <w:r>
        <w:rPr>
          <w:rFonts w:hint="eastAsia" w:ascii="仿宋_GB2312" w:hAnsi="仿宋_GB2312" w:eastAsia="仿宋_GB2312" w:cs="Times New Roman"/>
          <w:sz w:val="32"/>
          <w:szCs w:val="32"/>
          <w:u w:val="none" w:color="auto"/>
          <w:lang w:val="en-US" w:eastAsia="zh-CN"/>
        </w:rPr>
        <w:t>出具虚假监测报告</w:t>
      </w:r>
    </w:p>
    <w:p w14:paraId="41B18CB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color w:val="auto"/>
          <w:sz w:val="32"/>
          <w:szCs w:val="32"/>
          <w:u w:val="none"/>
          <w:lang w:val="en-US" w:eastAsia="zh-CN"/>
        </w:rPr>
      </w:pPr>
      <w:r>
        <w:rPr>
          <w:rFonts w:hint="eastAsia" w:ascii="仿宋_GB2312" w:hAnsi="仿宋_GB2312" w:eastAsia="仿宋_GB2312" w:cs="Times New Roman"/>
          <w:sz w:val="32"/>
          <w:szCs w:val="32"/>
          <w:u w:val="none" w:color="auto"/>
          <w:lang w:val="en-US" w:eastAsia="zh-CN"/>
        </w:rPr>
        <w:t>案例来源：</w:t>
      </w:r>
      <w:r>
        <w:rPr>
          <w:rFonts w:hint="eastAsia" w:ascii="仿宋_GB2312" w:hAnsi="仿宋_GB2312" w:eastAsia="仿宋_GB2312" w:cs="Times New Roman"/>
          <w:sz w:val="32"/>
          <w:szCs w:val="32"/>
          <w:highlight w:val="none"/>
          <w:u w:val="none" w:color="auto"/>
          <w:lang w:val="en-US" w:eastAsia="zh-CN"/>
        </w:rPr>
        <w:t>检查发现</w:t>
      </w:r>
    </w:p>
    <w:p w14:paraId="15699C8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楷体" w:hAnsi="楷体" w:eastAsia="楷体" w:cs="楷体"/>
          <w:b w:val="0"/>
          <w:bCs w:val="0"/>
          <w:color w:val="auto"/>
          <w:spacing w:val="0"/>
          <w:kern w:val="0"/>
          <w:sz w:val="32"/>
          <w:szCs w:val="32"/>
          <w:lang w:val="en-US" w:eastAsia="zh-CN" w:bidi="ar-SA"/>
        </w:rPr>
      </w:pPr>
      <w:r>
        <w:rPr>
          <w:rFonts w:hint="eastAsia" w:ascii="楷体" w:hAnsi="楷体" w:eastAsia="楷体" w:cs="楷体"/>
          <w:b w:val="0"/>
          <w:bCs w:val="0"/>
          <w:color w:val="auto"/>
          <w:spacing w:val="0"/>
          <w:kern w:val="0"/>
          <w:sz w:val="32"/>
          <w:szCs w:val="32"/>
          <w:lang w:val="en-US" w:eastAsia="zh-CN" w:bidi="ar-SA"/>
        </w:rPr>
        <w:t>（一）案情简介</w:t>
      </w:r>
    </w:p>
    <w:p w14:paraId="0F5C508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仿宋_GB2312" w:hAnsi="仿宋" w:eastAsia="仿宋_GB2312" w:cs="仿宋"/>
          <w:sz w:val="32"/>
          <w:szCs w:val="32"/>
          <w:lang w:val="en-US" w:eastAsia="zh-CN"/>
        </w:rPr>
        <w:t>2024年1月27日唐山市生态环境局执法人员检查发现，唐山某环境检测有限公司为唐山市某钢铁集团有限公司出具的检测报告中《监测报告》（ZHJC自行监测【2023】0218号）中湿度数据异常；《监测报告》（ZHJC自行监测【2023】0220号）中烧结机头排放口含氧量数据异常；《检测报告》（NO.中环环检字2023-09-044号）中检测结果不符合焦炉生产时污染物排放规律，出具虚假检测报告。</w:t>
      </w:r>
    </w:p>
    <w:p w14:paraId="4A73396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楷体" w:hAnsi="楷体" w:eastAsia="楷体" w:cs="楷体"/>
          <w:b w:val="0"/>
          <w:bCs w:val="0"/>
          <w:color w:val="auto"/>
          <w:spacing w:val="0"/>
          <w:kern w:val="0"/>
          <w:sz w:val="32"/>
          <w:szCs w:val="32"/>
          <w:lang w:val="en-US" w:eastAsia="zh-CN" w:bidi="ar-SA"/>
        </w:rPr>
      </w:pPr>
      <w:r>
        <w:rPr>
          <w:rFonts w:hint="eastAsia" w:ascii="楷体" w:hAnsi="楷体" w:eastAsia="楷体" w:cs="楷体"/>
          <w:b w:val="0"/>
          <w:bCs w:val="0"/>
          <w:color w:val="auto"/>
          <w:spacing w:val="0"/>
          <w:kern w:val="0"/>
          <w:sz w:val="32"/>
          <w:szCs w:val="32"/>
          <w:lang w:val="en-US" w:eastAsia="zh-CN" w:bidi="ar-SA"/>
        </w:rPr>
        <w:t>（二）查处情况</w:t>
      </w:r>
    </w:p>
    <w:p w14:paraId="04AD999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该公司上述行为违反了《唐山市生态环境保护条例》第二十九条第四项</w:t>
      </w:r>
      <w:r>
        <w:rPr>
          <w:rFonts w:hint="eastAsia" w:eastAsia="仿宋_GB2312" w:cs="Times New Roman"/>
          <w:color w:val="auto"/>
          <w:sz w:val="32"/>
          <w:szCs w:val="32"/>
          <w:u w:val="none"/>
          <w:lang w:val="en-US" w:eastAsia="zh-CN"/>
        </w:rPr>
        <w:t>的</w:t>
      </w:r>
      <w:r>
        <w:rPr>
          <w:rFonts w:hint="eastAsia" w:ascii="Times New Roman" w:hAnsi="Times New Roman" w:eastAsia="仿宋_GB2312" w:cs="Times New Roman"/>
          <w:color w:val="auto"/>
          <w:sz w:val="32"/>
          <w:szCs w:val="32"/>
          <w:u w:val="none"/>
          <w:lang w:val="en-US" w:eastAsia="zh-CN"/>
        </w:rPr>
        <w:t>规定</w:t>
      </w:r>
      <w:r>
        <w:rPr>
          <w:rFonts w:hint="eastAsia" w:eastAsia="仿宋_GB2312" w:cs="Times New Roman"/>
          <w:color w:val="auto"/>
          <w:sz w:val="32"/>
          <w:szCs w:val="32"/>
          <w:u w:val="none"/>
          <w:lang w:val="en-US" w:eastAsia="zh-CN"/>
        </w:rPr>
        <w:t>，</w:t>
      </w:r>
      <w:r>
        <w:rPr>
          <w:rFonts w:hint="eastAsia" w:ascii="Times New Roman" w:hAnsi="Times New Roman" w:eastAsia="仿宋_GB2312" w:cs="Times New Roman"/>
          <w:color w:val="auto"/>
          <w:sz w:val="32"/>
          <w:szCs w:val="32"/>
          <w:u w:val="none"/>
          <w:lang w:val="en-US" w:eastAsia="zh-CN"/>
        </w:rPr>
        <w:t>2024年</w:t>
      </w:r>
      <w:r>
        <w:rPr>
          <w:rFonts w:hint="eastAsia" w:eastAsia="仿宋_GB2312" w:cs="Times New Roman"/>
          <w:color w:val="auto"/>
          <w:sz w:val="32"/>
          <w:szCs w:val="32"/>
          <w:u w:val="none"/>
          <w:lang w:val="en-US" w:eastAsia="zh-CN"/>
        </w:rPr>
        <w:t>4</w:t>
      </w:r>
      <w:r>
        <w:rPr>
          <w:rFonts w:hint="eastAsia" w:ascii="Times New Roman" w:hAnsi="Times New Roman" w:eastAsia="仿宋_GB2312" w:cs="Times New Roman"/>
          <w:color w:val="auto"/>
          <w:sz w:val="32"/>
          <w:szCs w:val="32"/>
          <w:u w:val="none"/>
          <w:lang w:val="en-US" w:eastAsia="zh-CN"/>
        </w:rPr>
        <w:t>月</w:t>
      </w:r>
      <w:r>
        <w:rPr>
          <w:rFonts w:hint="eastAsia" w:eastAsia="仿宋_GB2312" w:cs="Times New Roman"/>
          <w:color w:val="auto"/>
          <w:sz w:val="32"/>
          <w:szCs w:val="32"/>
          <w:u w:val="none"/>
          <w:lang w:val="en-US" w:eastAsia="zh-CN"/>
        </w:rPr>
        <w:t>1</w:t>
      </w:r>
      <w:r>
        <w:rPr>
          <w:rFonts w:hint="eastAsia" w:ascii="Times New Roman" w:hAnsi="Times New Roman" w:eastAsia="仿宋_GB2312" w:cs="Times New Roman"/>
          <w:color w:val="auto"/>
          <w:sz w:val="32"/>
          <w:szCs w:val="32"/>
          <w:u w:val="none"/>
          <w:lang w:val="en-US" w:eastAsia="zh-CN"/>
        </w:rPr>
        <w:t>日，唐山市生态环境局依据《唐山市生态环境保护条例》第五十条的规定，对该公司作出行政处罚如下：1、停业整顿；2、罚款壹拾万元整；对该公司主要负责人</w:t>
      </w:r>
      <w:r>
        <w:rPr>
          <w:rFonts w:hint="eastAsia" w:eastAsia="仿宋_GB2312" w:cs="Times New Roman"/>
          <w:color w:val="auto"/>
          <w:sz w:val="32"/>
          <w:szCs w:val="32"/>
          <w:u w:val="none"/>
          <w:lang w:val="en-US" w:eastAsia="zh-CN"/>
        </w:rPr>
        <w:t>刘</w:t>
      </w:r>
      <w:r>
        <w:rPr>
          <w:rFonts w:hint="eastAsia" w:ascii="Times New Roman" w:hAnsi="Times New Roman" w:eastAsia="仿宋_GB2312" w:cs="Times New Roman"/>
          <w:color w:val="auto"/>
          <w:sz w:val="32"/>
          <w:szCs w:val="32"/>
          <w:u w:val="none"/>
          <w:lang w:val="en-US" w:eastAsia="zh-CN"/>
        </w:rPr>
        <w:t>某作出行政处罚如下：罚款壹万伍仟元整。</w:t>
      </w:r>
    </w:p>
    <w:p w14:paraId="45B8115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楷体" w:hAnsi="楷体" w:eastAsia="楷体" w:cs="楷体"/>
          <w:b w:val="0"/>
          <w:bCs w:val="0"/>
          <w:color w:val="auto"/>
          <w:spacing w:val="0"/>
          <w:kern w:val="0"/>
          <w:sz w:val="32"/>
          <w:szCs w:val="32"/>
          <w:lang w:val="en-US" w:eastAsia="zh-CN" w:bidi="ar-SA"/>
        </w:rPr>
      </w:pPr>
      <w:r>
        <w:rPr>
          <w:rFonts w:hint="eastAsia" w:ascii="楷体" w:hAnsi="楷体" w:eastAsia="楷体" w:cs="楷体"/>
          <w:b w:val="0"/>
          <w:bCs w:val="0"/>
          <w:color w:val="auto"/>
          <w:spacing w:val="0"/>
          <w:kern w:val="0"/>
          <w:sz w:val="32"/>
          <w:szCs w:val="32"/>
          <w:lang w:val="en-US" w:eastAsia="zh-CN" w:bidi="ar-SA"/>
        </w:rPr>
        <w:t>（三）启示意义</w:t>
      </w:r>
    </w:p>
    <w:p w14:paraId="6F69F5D6">
      <w:pPr>
        <w:keepNext w:val="0"/>
        <w:keepLines w:val="0"/>
        <w:pageBreakBefore w:val="0"/>
        <w:widowControl w:val="0"/>
        <w:suppressAutoHyphens/>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default" w:ascii="黑体" w:hAnsi="黑体" w:eastAsia="黑体" w:cs="黑体"/>
          <w:b w:val="0"/>
          <w:bCs w:val="0"/>
          <w:color w:val="auto"/>
          <w:spacing w:val="0"/>
          <w:kern w:val="2"/>
          <w:sz w:val="32"/>
          <w:szCs w:val="32"/>
          <w:lang w:val="en-US" w:eastAsia="zh-CN" w:bidi="ar-SA"/>
        </w:rPr>
      </w:pPr>
      <w:r>
        <w:rPr>
          <w:rFonts w:hint="eastAsia" w:ascii="Times New Roman" w:hAnsi="Times New Roman" w:eastAsia="仿宋_GB2312" w:cs="Times New Roman"/>
          <w:color w:val="auto"/>
          <w:sz w:val="32"/>
          <w:szCs w:val="32"/>
          <w:u w:val="none"/>
          <w:lang w:val="en-US" w:eastAsia="zh-CN"/>
        </w:rPr>
        <w:t>三方机构篡改、伪造采样原始数据、记录，出具虚假监测报告，导致无法真实反映企业污染物排放状况。针对此类案件，生态环境部门应当及时固定书证物证，形成证据叠加效力，实现执法效能的倍增。本案充分运用《唐山市生态环境保护条例》中一案双罚的条款，严厉打击三方机构出具虚假监测报告的行为，进一步提升了生态环境执法威慑力。</w:t>
      </w:r>
    </w:p>
    <w:p w14:paraId="212B0647">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zI0OTYwYjk1NzE5MTIyMzFkMTRlYWI4NjE4NjYifQ=="/>
  </w:docVars>
  <w:rsids>
    <w:rsidRoot w:val="00000000"/>
    <w:rsid w:val="034B33F9"/>
    <w:rsid w:val="068A098C"/>
    <w:rsid w:val="0ED62379"/>
    <w:rsid w:val="0FCB3337"/>
    <w:rsid w:val="117173B3"/>
    <w:rsid w:val="126B7053"/>
    <w:rsid w:val="153F5323"/>
    <w:rsid w:val="161E4F37"/>
    <w:rsid w:val="19F90F20"/>
    <w:rsid w:val="1A3C264E"/>
    <w:rsid w:val="1F35399F"/>
    <w:rsid w:val="20DD0746"/>
    <w:rsid w:val="22F369D5"/>
    <w:rsid w:val="26CA3EF0"/>
    <w:rsid w:val="276854B7"/>
    <w:rsid w:val="28855777"/>
    <w:rsid w:val="2B1B0914"/>
    <w:rsid w:val="2C80182C"/>
    <w:rsid w:val="2D1A49F6"/>
    <w:rsid w:val="2D2D51D9"/>
    <w:rsid w:val="2E3B165B"/>
    <w:rsid w:val="31592A40"/>
    <w:rsid w:val="31931A79"/>
    <w:rsid w:val="31D87C8B"/>
    <w:rsid w:val="33DB21FB"/>
    <w:rsid w:val="34056568"/>
    <w:rsid w:val="34272982"/>
    <w:rsid w:val="37EA0E8E"/>
    <w:rsid w:val="389F63F6"/>
    <w:rsid w:val="39CF4B0A"/>
    <w:rsid w:val="3AF42518"/>
    <w:rsid w:val="3F4C7741"/>
    <w:rsid w:val="3FA36EF1"/>
    <w:rsid w:val="3FE23C01"/>
    <w:rsid w:val="3FE37D18"/>
    <w:rsid w:val="41207227"/>
    <w:rsid w:val="423B189D"/>
    <w:rsid w:val="442C7B41"/>
    <w:rsid w:val="44457474"/>
    <w:rsid w:val="452B35E9"/>
    <w:rsid w:val="45A9471A"/>
    <w:rsid w:val="45FF245F"/>
    <w:rsid w:val="4ACB00B3"/>
    <w:rsid w:val="4B9D30D2"/>
    <w:rsid w:val="4BA3697D"/>
    <w:rsid w:val="4E636855"/>
    <w:rsid w:val="50A13664"/>
    <w:rsid w:val="54340893"/>
    <w:rsid w:val="583C0154"/>
    <w:rsid w:val="5BCA7F13"/>
    <w:rsid w:val="5CE7474E"/>
    <w:rsid w:val="5E875C48"/>
    <w:rsid w:val="5ECE7D1A"/>
    <w:rsid w:val="5EF017A1"/>
    <w:rsid w:val="5FC353A5"/>
    <w:rsid w:val="61D54F1C"/>
    <w:rsid w:val="62175029"/>
    <w:rsid w:val="621D527B"/>
    <w:rsid w:val="683873CB"/>
    <w:rsid w:val="68A044D6"/>
    <w:rsid w:val="68DB72BC"/>
    <w:rsid w:val="69A9560C"/>
    <w:rsid w:val="6C343BF7"/>
    <w:rsid w:val="6D733D47"/>
    <w:rsid w:val="6F03756C"/>
    <w:rsid w:val="70F42DF9"/>
    <w:rsid w:val="71436346"/>
    <w:rsid w:val="720438FD"/>
    <w:rsid w:val="74207BAD"/>
    <w:rsid w:val="75CE5666"/>
    <w:rsid w:val="7A08012D"/>
    <w:rsid w:val="7C111100"/>
    <w:rsid w:val="7E260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cs="宋体"/>
      <w:sz w:val="32"/>
      <w:szCs w:val="32"/>
    </w:rPr>
  </w:style>
  <w:style w:type="paragraph" w:styleId="3">
    <w:name w:val="Title"/>
    <w:basedOn w:val="1"/>
    <w:next w:val="1"/>
    <w:autoRedefine/>
    <w:qFormat/>
    <w:uiPriority w:val="0"/>
    <w:pPr>
      <w:spacing w:before="240" w:beforeLines="0" w:after="60" w:afterLines="0"/>
      <w:jc w:val="center"/>
      <w:outlineLvl w:val="0"/>
    </w:pPr>
    <w:rPr>
      <w:rFonts w:ascii="Cambria" w:hAnsi="Cambria"/>
      <w:b/>
      <w:bCs/>
      <w:kern w:val="0"/>
      <w:sz w:val="32"/>
      <w:szCs w:val="32"/>
    </w:rPr>
  </w:style>
  <w:style w:type="paragraph" w:customStyle="1" w:styleId="6">
    <w:name w:val="正文部分 Char Char Char"/>
    <w:basedOn w:val="2"/>
    <w:next w:val="7"/>
    <w:autoRedefine/>
    <w:qFormat/>
    <w:uiPriority w:val="0"/>
    <w:pPr>
      <w:adjustRightInd w:val="0"/>
      <w:spacing w:line="460" w:lineRule="exact"/>
      <w:textAlignment w:val="baseline"/>
    </w:pPr>
    <w:rPr>
      <w:rFonts w:hAnsi="Calibri"/>
      <w:sz w:val="24"/>
    </w:rPr>
  </w:style>
  <w:style w:type="paragraph" w:customStyle="1" w:styleId="7">
    <w:name w:val="章标题"/>
    <w:basedOn w:val="3"/>
    <w:autoRedefine/>
    <w:qFormat/>
    <w:uiPriority w:val="0"/>
    <w:pPr>
      <w:spacing w:line="36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1094</Words>
  <Characters>1172</Characters>
  <Lines>1</Lines>
  <Paragraphs>1</Paragraphs>
  <TotalTime>8</TotalTime>
  <ScaleCrop>false</ScaleCrop>
  <LinksUpToDate>false</LinksUpToDate>
  <CharactersWithSpaces>1172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2023-12-20T01:10:00Z</dcterms:created>
  <dc:creator>Lenovo</dc:creator>
  <cp:lastModifiedBy>禾木</cp:lastModifiedBy>
  <cp:lastPrinted>2024-05-10T09:14:00Z</cp:lastPrinted>
  <dcterms:modified xsi:type="dcterms:W3CDTF">2024-07-15T08:02:02Z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02988675F8934015A174BFB29B4A1C01_13</vt:lpwstr>
  </property>
</Properties>
</file>