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15"/>
        <w:gridCol w:w="962"/>
        <w:gridCol w:w="1780"/>
        <w:gridCol w:w="1821"/>
        <w:gridCol w:w="1524"/>
        <w:gridCol w:w="965"/>
        <w:gridCol w:w="3304"/>
        <w:gridCol w:w="915"/>
        <w:gridCol w:w="812"/>
        <w:gridCol w:w="837"/>
        <w:gridCol w:w="1258"/>
      </w:tblGrid>
      <w:tr w14:paraId="568E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000" w:type="pct"/>
            <w:gridSpan w:val="1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2025年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唐山市生态环境局政务公开事项目录</w:t>
            </w:r>
          </w:p>
        </w:tc>
      </w:tr>
      <w:tr w14:paraId="3129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5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0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0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5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 xml:space="preserve">公开方式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F04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7E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2B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6C2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55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120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E1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全社会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A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特定</w:t>
            </w: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公开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3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依申请公开</w:t>
            </w:r>
          </w:p>
        </w:tc>
      </w:tr>
      <w:tr w14:paraId="6BDB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D0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0D3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957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F60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1E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64E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AB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4C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12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5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对象</w:t>
            </w: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68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AD2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95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C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0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8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基本事项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2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1.</w:t>
            </w:r>
            <w:r>
              <w:rPr>
                <w:rStyle w:val="6"/>
                <w:rFonts w:eastAsia="仿宋_GB2312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机构名称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C5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5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4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唐山市生态环境局人事科（离退休干部科）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2DF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7D6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0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C02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334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B4B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650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00C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03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2.</w:t>
            </w:r>
            <w:r>
              <w:rPr>
                <w:rStyle w:val="6"/>
                <w:rFonts w:eastAsia="仿宋_GB2312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6ED3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087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6582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0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C7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D14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C0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2EAD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D51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7B7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70C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2A9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3C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 办公地址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BCF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9271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53A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E6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B5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4EF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50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D5A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FFE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1A1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94F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DFA5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A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 门户网站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4014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434B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B1F7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79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D5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B7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DB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385D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AF0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7DA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018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7D48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44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 办公电话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5D2E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28F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503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3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B3E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7CE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BF4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5BEA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7FD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93C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463D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F279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E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(4)办公时间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9E1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9576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B52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B8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3A0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075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C4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F578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18F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168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7C7F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3458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AD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(5)传真号码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1FC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2F6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69C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F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9E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3C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8EC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56C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F4B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9D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413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62A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(6)电子邮箱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0325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038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95D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95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67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48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D9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5050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EE4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D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691F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89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法定职责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1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依据“三定”规定确定的本部门法定职责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7C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C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唐山市生态环境局人事科（离退休干部科）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A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3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BD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E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4610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B8E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6A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5EA6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4BE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CE0C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968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10AB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7F9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9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74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24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5E6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F3D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C071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58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68D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28E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834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6F8B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0F8F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D649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7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CEB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CB4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C8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EC4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D9A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C6D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3C6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5928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7BEF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5B81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215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FDDB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B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461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7A5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D63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365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FB2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D9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BF6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B5E2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9ADD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294B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4325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EF55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0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7D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54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BF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2F2F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0B2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09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CBE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288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DEB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502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F62D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A59C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2C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7E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A42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B8C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C97A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A99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215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2E20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081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C03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1548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7BF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11C7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2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FA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86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B5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4CC4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8D7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1A39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75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领导简历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3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1.姓名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62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CE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唐山市生态环境局人事科（离退休干部科）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61E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9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A1F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D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6BA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9B5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4A9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27B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43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9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7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Ansi="宋体"/>
                <w:highlight w:val="none"/>
                <w:lang w:val="en-US" w:eastAsia="zh-CN" w:bidi="ar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9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E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9C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8C7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A9E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3FC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71F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BD2C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8CC5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2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2.职务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34D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DC0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97C2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E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808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DB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FB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1DA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6B1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319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5E8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41F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5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F510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D38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9D35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8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2B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425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4B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F69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5D0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3B7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2CC3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17E9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18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637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4FA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0DD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E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09E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34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AE7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2FB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8E4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5D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CD19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558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3.工作分工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56C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206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FE34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1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353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879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07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8783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95B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E7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F17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166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16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ECA3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3451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A208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A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D7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A6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A7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C3A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CB3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D3E4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A4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E9B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1.内设机构名称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6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E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02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唐山市生态环境局人事科（离退休干部科）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EB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C7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25E9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8D5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A1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829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B2F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32E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9F0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366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A393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D5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A84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C2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A835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6BC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CF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4AF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D4FC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4D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F569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185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93D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8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021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141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C4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3A37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878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2B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89F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2B1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9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2.主要职责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C342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D29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017A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7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19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D2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7A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BB8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BBE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5E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970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07EF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26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0A50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AF4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615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B7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6D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5C2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BD6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4354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299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25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8B10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C6D3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45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3.联系电话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18A7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FC1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8FC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64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22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751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12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3A6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D3E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68C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EDC8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4F6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857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F1C9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50EE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445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2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CE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9A5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40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E2E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908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7AE8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C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下属单位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C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1.单位名称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6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C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唐山市生态环境局人事科（离退休干部科）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3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7F7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C118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907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55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7A82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69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B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D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Ansi="宋体"/>
                <w:highlight w:val="none"/>
                <w:lang w:val="en-US" w:eastAsia="zh-CN" w:bidi="ar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1F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6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6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95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B998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D27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864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95C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167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0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2.主要职责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DF2D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FD5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6A0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84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47C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D2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91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83E9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DDC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FB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D33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261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1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D98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752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A9A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9C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10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EE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9CE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DC51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FE6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8C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56FE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A0A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B1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357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2FF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1A0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BD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6FE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47A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465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154E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7A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8A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A2A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092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5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0B8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B0DE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F0A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1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14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30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21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E3A3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2BE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855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2CCB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EC15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3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339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A08F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DC4F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D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3CE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21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531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1FA3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AE2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4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B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95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信息公开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330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 xml:space="preserve">1.信息公开指南 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2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F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4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唐山市生态环境局办公室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7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A70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F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346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B56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9B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F2F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6FF7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71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2.信息公开目录      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8A5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0F5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D09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3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C5E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31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05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CBDB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7BF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E13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DD6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F01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C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3.信息公开年报        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2F6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897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17D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24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F1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C2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962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817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5C6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F9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6C64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D1D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25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4.信息依申请公开渠道或平台     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9538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FF95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F7F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A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D1E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7E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EE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5AC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54E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58F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8FB8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ADB3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5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5.信息公开制度  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0B06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484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E5A5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1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385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E9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D7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3167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AC5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800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F1F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644E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728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58DB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AFA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C9E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E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17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2D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E64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507E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34F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79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390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4972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6B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5.信息公开内容      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D69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71C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E5F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4B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C6E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33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16D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6A5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308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22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建议提案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3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建议提案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D1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1.建议提案办理复文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F8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3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E5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唐山市生态环境局办公室、建议提案办理相关科室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7D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0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503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C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AA615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BBB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61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851A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FE9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DF7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157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B688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F51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76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72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9E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E89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86E6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4D7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DF1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51F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BDE1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4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2.建议提案办理复文解读或回应材料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335F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9A0D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0ED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E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FE0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90A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87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8E55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D2A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9C8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4FF8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C700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7B5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FA4F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0D6E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37D5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4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EAE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3CB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08B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A1F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B87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461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1AD3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B66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4F5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D05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FBDE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56C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B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1BF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87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97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FF35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6B5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2AC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E274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4C95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C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3.本单位办理建议提案总体情况及重要工作进展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2766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79D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14DC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3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8D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E9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A10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AD8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04F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1A9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129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75EE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57FC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91FE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DBE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E550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5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00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7A2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D8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60E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BC0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E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B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政策文件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A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重大决策预公开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4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1.对重大决策或政策文件公开征求意见的通知或公告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C9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3C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10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唐山市生态环境局相关科（室）、单位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AE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F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FD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4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BA2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EC5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17E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72F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180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D37D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C066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056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CBAE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A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9F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AB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D1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B5A4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EB6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16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9C0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1D6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5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2.决策或文件草案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F8C7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A98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F131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5C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1F4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8F4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F8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4A5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5F1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68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8AD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8469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F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3.决策背景或起草说明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D5E4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17AD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6D46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B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8AC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56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98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92CF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D3E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1C2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386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6E70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0F04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DD88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23B0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014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7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27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A2B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B7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44C5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103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204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C5BD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42F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CF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4.公众意见采纳情况及不予采纳的理由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818F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5B3D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B187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D4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6BB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4B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C7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844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6BD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BA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89CA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8ED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3E4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7BE2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A56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FD4B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23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4A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CC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C0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5C72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1A9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F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BA56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1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3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履行本部门职能职责涉及的主要法律法规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C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C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74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唐山市生态环境局政策法规科牵头、相关科（室）、单位配合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87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BC4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A8F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497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51E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3307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41F7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AF2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159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74B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92F9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F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73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6ED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DF1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EDF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B8D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8FC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6D6B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FD8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5A3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76A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251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E12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F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6F5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BF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1F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602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392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639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229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BF1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79BB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3A18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B63A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E944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00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8D7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52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431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0BB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A291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DD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4E2B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61E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547F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56E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7C70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9969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78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EF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733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80B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1F4B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1E5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D83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828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1A6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59C6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885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503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382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38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74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07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3B0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797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36B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4BB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07B9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0A9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846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C56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6C5F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C3A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A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FE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0F3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0A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C6DA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278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B24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行政规章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D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履行本部门职能职责涉及的主要行政规章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8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4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B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唐山市生态环境局各科室、单位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C1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2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7E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49B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7D3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2F6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FCD1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4EF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A0D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2DA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A6E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352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C9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0D8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776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AC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F68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F70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1A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EAA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FE2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1F01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FF53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669D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17D1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B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5F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5F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B3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333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DF5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F6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76C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B7E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026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6771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445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D3A3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C9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2A8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602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3B4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7B3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591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F2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2DD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AA8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FBB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8356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EBB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1DE1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2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659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913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B6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F169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DB9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FAB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B5D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B086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25C9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92C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BDF9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B6B1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57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DF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00E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D70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5732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7B9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01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AB9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EF6F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5382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7B8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77EF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EFB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E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73C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2F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D8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63B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C67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96E8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1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5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1.重大政策解读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2B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A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34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唐山市生态环境局各科室、单位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6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43F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4AB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3FE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0FE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6EB5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CE20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15BB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491A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28B9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8E1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88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941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F8C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02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5AA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7A4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07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C119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7262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250C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58B1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A888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718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52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D2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C3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E06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C88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F10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BE8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277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99A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A7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2.重大决策解读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9ED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6EA6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E715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8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25A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90A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72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234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184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6A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F9CE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8F8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C51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E2C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436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332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BE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15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D16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63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0B6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3AC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15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F30E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D591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D6A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C88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8764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8C70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75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BD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B7E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CFAB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306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503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C1D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CF8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170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1BD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3AFF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C4A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2C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70C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84A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21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9F8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9DD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7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政务新媒体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2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政务微信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2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1.单位政务微信主账号名称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498C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E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6E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唐山市生态环境局办公室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DE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2D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FFC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04E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98A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6689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9A22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AE54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3BA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C805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CFE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26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0F5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35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DD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060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32D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15E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FEB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AD7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6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2.单位政务微信主账号图标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8AD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2ACA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011C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42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E5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287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F8A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D3B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F1F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D69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79A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18F6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11A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1DE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49DA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2148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2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84A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667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04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CA4B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D61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99F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A5E8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5FA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D2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3.单位政务微信主账号二维码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4EB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1EF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1EAE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A2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DF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00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5B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2FC5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DB2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02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D8D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7D5D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94F4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3ED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9051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24F1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D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290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E94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40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9CB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138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509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552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2A86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D56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6C3D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4D9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B53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3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D9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24F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6D9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5E0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456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B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5E5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B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政务微博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4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1.单位政务微博主账号名称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01F2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1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F1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唐山市生态环境局办公室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38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3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478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0F2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960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5E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DD80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4D07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94CC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654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A9E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BCCB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70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4A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DD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8C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8E6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DBE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C1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36A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9D01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BD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2.单位政务微博主账号图标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AAE9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C53A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CC35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D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EA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73C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54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7C0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D78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42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C78B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819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D70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C573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023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7632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E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88E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1D2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01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8743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2DE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83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F1B5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DCE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2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3.单位政务微博主账号二维码或链接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002A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F8C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275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3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F1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A0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74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8CE6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DC6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AC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3F0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F3D1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ECC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BD5C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80F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3696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9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A5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B6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6F0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3E7E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742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25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87DD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8D6A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4A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BB6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0E9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490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A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DA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04C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C9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5F8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97C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3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29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新闻发布会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E6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新闻发布会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C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1.国家相关部委、省委、省政府召开的涉及生态环境行业的新闻发布会      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1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D7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64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唐山市生态环境局办公室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41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42D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3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10A8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297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C3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2B4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D05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7740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4E0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B25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213E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9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■政务新媒体 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3F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7B0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A1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64D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816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AFE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00B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99DE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1BE1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B8F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CF1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7DC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F6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8E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11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EAE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BFD6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D24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FC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6B8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EA3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AE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2.本单位召开的各类新闻发布会、新闻通气会和新闻吹风会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A47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092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5D4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AB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FF0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95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53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BFB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833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A9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2D4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F2C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867E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2FC9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7929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56C7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0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95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39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6F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8F0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486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BF3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A7D5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A16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6574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CA1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CA2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FAE0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A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9C5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4AD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55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23B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B13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AD3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8FE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EFD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F452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13A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E62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FF0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7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E3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ECC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61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518E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178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1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E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重点领域信息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61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规划计划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3AA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1.中长期规划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44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3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8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唐山市生态环境局办公室负责、其他科室配合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D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C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F9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C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A66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026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507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1F9C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43E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386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06B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664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703C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87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EDA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45C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65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3E0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BB2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F6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220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1B40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25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C419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9D9F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BF2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1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96D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CD5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3F3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ABA5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C7F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E7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A8DB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175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AA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2.年度工作规划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76B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E50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959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E3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F8D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D1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EA4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22B7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719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1C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417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DD98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9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2DCE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4E23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AE6A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12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38F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583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C01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BA01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0B2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65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D251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6CFC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BD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3.年度工作计划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620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4B0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6252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DF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34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AA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66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2A2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DD8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1C8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409C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7179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C7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F0E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5800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E9F8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46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81E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34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3AD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F9B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4A1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11E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6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F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1.财政预决算报告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E4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66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5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唐山市生态环境局财务科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7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BB7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4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7EE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92E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A5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69D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9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DE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B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Ansi="宋体"/>
                <w:highlight w:val="none"/>
                <w:lang w:val="en-US" w:eastAsia="zh-CN" w:bidi="ar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A7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6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69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3FC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9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946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0AD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A8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BF63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C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3B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2B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Ansi="宋体"/>
                <w:highlight w:val="none"/>
                <w:lang w:val="en-US" w:eastAsia="zh-CN" w:bidi="ar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E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A2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0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5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C53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6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0E2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046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876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D8C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0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39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7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Ansi="宋体"/>
                <w:highlight w:val="none"/>
                <w:lang w:val="en-US" w:eastAsia="zh-CN" w:bidi="ar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8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7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B5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F6EE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EBEF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1BB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A4C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3E1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B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2.政府采购信息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EA4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936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941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2C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CD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48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DF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1F95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1AB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778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C0C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C42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9C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D380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7C1C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85D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2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792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1AF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05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2BA8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2A2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6E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E9F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12F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9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089C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BC7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3EC2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9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453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46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60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17C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6171A73B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915"/>
        <w:gridCol w:w="962"/>
        <w:gridCol w:w="1781"/>
        <w:gridCol w:w="1821"/>
        <w:gridCol w:w="1525"/>
        <w:gridCol w:w="965"/>
        <w:gridCol w:w="3305"/>
        <w:gridCol w:w="915"/>
        <w:gridCol w:w="812"/>
        <w:gridCol w:w="837"/>
        <w:gridCol w:w="1254"/>
      </w:tblGrid>
      <w:tr w14:paraId="2C5E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7" w:type="pct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BFF8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17</w:t>
            </w:r>
          </w:p>
          <w:p w14:paraId="4E365B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9C6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76F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空气质量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加强市域重污染天气预警信息公开，及时公开重污染天气预警启动时间、影响范围和程度、持续时间等信息。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232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B74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691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唐山市生态环境局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大气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科</w:t>
            </w:r>
          </w:p>
        </w:tc>
        <w:tc>
          <w:tcPr>
            <w:tcW w:w="10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8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571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07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E4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614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217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CA331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4B4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7C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3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1DC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DDDC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3DD0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242D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95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FE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85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82CD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897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5199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A8F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47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5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596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4A17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D2AA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2F4A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C0F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C6A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73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F402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97A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67AA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6A97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080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65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FA79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937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B43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F1A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F3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9F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45D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CD07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E17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24A9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3A5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1A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695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2BD9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1C7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613B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00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D64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604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CC76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360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1E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B92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F6E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E2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E3E9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2BF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FEB5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88A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0F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75F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5D1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1B19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98E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391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408D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20A0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7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778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1F95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2B5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F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99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A51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BB6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F01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ABC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CCC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7A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国家重点监控企业污染源监督性监测信息    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1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1.重点污染源监督性监测结果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4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唐山市生态环境局机动车污染防治科（生态环境监测科）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BE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0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911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A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218C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343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7F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849F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039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13AE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686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458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C64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49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B1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E6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D68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B313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E96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CFD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899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8243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1E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2.国家重点监控企业为开展污染源监督性监测的原因                       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E25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79E2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A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2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5A5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ED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FF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E8A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4E7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F60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939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D511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1C35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044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F31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9EB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7E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C5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3B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64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7F18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F6F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AE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08D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8990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EC3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ADD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FF51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8DA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1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FE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51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F0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E06E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772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915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921C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F92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6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3.国家重点监控企业污染源监督性监测年度报告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1399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257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3606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90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51D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5F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6A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0C07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930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E50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8712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59C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29EA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AD59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79A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A82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42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3B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856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B1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3B9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EB0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F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F206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42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固体废物与化学品管理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8E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1.电子废物拆解审核情况信息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6E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96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34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唐山市生态环境局固体废物与化学品科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C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0C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3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E431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7D5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8CF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BF8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08A5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D8D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96F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8B41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61D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2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8E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F6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D8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36E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E9D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27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DEF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A07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F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2.危险废物省转移信息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4B4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C4B0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15A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3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BA8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3A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E4F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DB8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8BB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92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DF8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A90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18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3.危险废物经营单位持证情况信息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F7E6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B71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6771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7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99F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637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C9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7A49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444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6D4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0B8F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469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7CD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1838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315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1482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F1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15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F17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0A9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94F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C1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AA68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4BB9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B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4.按要求需公开的其他相关信息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59D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FA8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5861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A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B9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691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366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B3551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FF6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A4A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781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7EF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1F5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68E2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B91E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8CC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5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41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16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66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B1A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127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D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44B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6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疫情防控信息公开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1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做好疫情防控常态化下疫情防控信息发布。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0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《国务院办公厅关于印发2022年政务公开工作要点》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0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定期发布信息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唐山市生态环境局固体废物与化学品科牵头会同水科、市环境监控中心、市生态环境综合执法支队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7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D75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04C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89F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75F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26E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6C5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51A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FEB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A5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3A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0A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E37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8C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6359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075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9C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114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E5B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64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B0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8E6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A00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C8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8FF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2D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E8F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A15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23A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F3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80D6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BEB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4B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BF5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637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CCB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2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7C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C2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51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17A8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A67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B32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57B6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6D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BA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E4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947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605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8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91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1F9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788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928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761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14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76EA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880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004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329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489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5E1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D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420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15B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C0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48E7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72C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E22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9B60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A20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33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17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C9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9C0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9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8B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DF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09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728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6C5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C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3D7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7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水生态环境管理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6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1.全省地表水生态环境监管相关信息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C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D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4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唐山市生态环境局水生态环境科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2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BAB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367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CD2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ACE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CCE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C14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B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AA6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612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D5A0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0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2F9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6B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62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064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EC6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EC1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D102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DEFC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66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1FA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1B65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C2B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7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B94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D8A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202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B1EF5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737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CD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5414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A2D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3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2.拟订并监督实施全省重点流域生态环境规划的通知、公告等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4AD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BD73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41BB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F6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364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B0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64F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2A76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017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2C0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5690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C541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12E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AEB4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6C0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507F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1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B7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39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085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4814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A90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1A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D86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AEB5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E3E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388D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C76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B48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2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3D6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01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880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576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7CC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58E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167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0466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3A4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0AF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7D4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C1B7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2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DE7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C9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44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7ED8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158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8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57AA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8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核与辐射安全监管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0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省内跨省市移动使用放射性同位素的备案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58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1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D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唐山市生态环境局环境影响评价科会同辐射安全管理科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CE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87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1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0408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02B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EEA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0D4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1FA7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C38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4D7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F3A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E45D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C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53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9B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A79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3A4B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2E3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175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099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925C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1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041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E8D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882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E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48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C3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F9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FEA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D4A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1C2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DF6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66F7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570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D9C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7C0B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19B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0C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F5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69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C8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88B8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9E2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1E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95F1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8206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8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24C9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0C0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37D2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2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D5F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171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78E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C52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703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CB4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577A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F79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E43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3C0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E419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650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9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C7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622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57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36EE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A80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72F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266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1FEC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D94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B934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78DD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C04C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3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22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0CD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0B7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BF7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975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B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B4B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2A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环境监管重点单位名录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8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highlight w:val="none"/>
                <w:lang w:val="en-US" w:eastAsia="zh-CN" w:bidi="ar"/>
              </w:rPr>
              <w:t>环境监管重点单位名录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9C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《中华人民共和国政府信息公开条例》《河北省实施&lt;中华人民共和国政府信息公开条例&gt;办法》《</w:t>
            </w:r>
            <w:r>
              <w:rPr>
                <w:rStyle w:val="5"/>
                <w:rFonts w:hint="eastAsia" w:hAnsi="宋体"/>
                <w:highlight w:val="none"/>
                <w:lang w:val="en-US" w:eastAsia="zh-CN" w:bidi="ar"/>
              </w:rPr>
              <w:t>环境监管重点单位名录管理办法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5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highlight w:val="none"/>
                <w:lang w:val="en-US" w:eastAsia="zh-CN" w:bidi="ar"/>
              </w:rPr>
              <w:t>每年3月底前依法向社会公开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D7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hAnsi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highlight w:val="none"/>
                <w:lang w:val="en-US" w:eastAsia="zh-CN" w:bidi="ar"/>
              </w:rPr>
              <w:t>唐山市生态环境局环境影响评价科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98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979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E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80ADD">
            <w:pPr>
              <w:jc w:val="left"/>
              <w:rPr>
                <w:rFonts w:hint="default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 w14:paraId="311F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DF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A3CD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5009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F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8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9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3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AA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1D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A89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DD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B9FF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 w14:paraId="2D59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1A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7CE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BFCF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8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FA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3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C6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8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AD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A95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F3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D4C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 w14:paraId="00D0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9F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6C47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0D4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EC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40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7D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F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2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16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4C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CD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658A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 w14:paraId="365E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9A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D57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509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8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84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E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B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B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CC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4F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62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9EDB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 w14:paraId="0D3B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2A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1F4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9F20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2D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6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77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9A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5B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94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603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4B0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EB9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 w14:paraId="254E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21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EDCC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DE2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7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7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D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E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84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37C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B6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0E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D4A9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 w14:paraId="6DD9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5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hAnsi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00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6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highlight w:val="none"/>
                <w:lang w:val="en-US" w:eastAsia="zh-CN" w:bidi="ar"/>
              </w:rPr>
              <w:t>危险废物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1B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highlight w:val="none"/>
                <w:lang w:val="en-US" w:eastAsia="zh-CN" w:bidi="ar"/>
              </w:rPr>
              <w:t>1.危险废物经营许可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58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《中华人民共和国政府信息公开条例》《河北省实施&lt;中华人民共和国政府信息公开条例&gt;办法》等法律法规规章规范性文件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B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highlight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B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hAnsi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highlight w:val="none"/>
                <w:lang w:val="en-US" w:eastAsia="zh-CN" w:bidi="ar"/>
              </w:rPr>
              <w:t>唐山市生态环境局固体废物与化学品科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7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CD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68B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</w:p>
        </w:tc>
      </w:tr>
      <w:tr w14:paraId="635C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CB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E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28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D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C3F4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F78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51D3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10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DE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26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685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3DA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6FC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05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E5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6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highlight w:val="none"/>
                <w:lang w:val="en-US" w:eastAsia="zh-CN" w:bidi="ar"/>
              </w:rPr>
              <w:t>2.必须经水路运输医疗废物审批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B8A4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23B4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C91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6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B7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B31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E7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CCE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EC8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6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A7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D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0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10C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D767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AA09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EC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4D2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49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88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A029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17D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6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71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63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8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hAnsi="宋体"/>
                <w:highlight w:val="none"/>
                <w:lang w:val="en-US" w:eastAsia="zh-CN" w:bidi="ar"/>
              </w:rPr>
              <w:t>3.贮存危险废物超过一年的审批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AD8C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DA69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226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5C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46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BFF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109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8127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B8E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0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D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7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7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8B8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95F7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A67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0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C93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1A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0B1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E2B3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EB8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A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DD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33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A9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hAnsi="宋体"/>
                <w:highlight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674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C10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9827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1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C0A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5C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762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B16F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B8A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2A97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2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生态环保督察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6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1.按要求公开生态环境保护督察进驻时限，受理投诉、举报途径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EA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C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唐山市生态环境局环境督察综合协调科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EA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7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017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6AD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057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CFD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B3C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175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F401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32C3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46E5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6DC0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F4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532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1B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D7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62B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258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85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471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D107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F198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87E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5D5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3EEB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44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2B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A6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8A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741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9EA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FDE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2744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20A5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BC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2.督察反馈问题，受理投诉、举报查处情况，反馈问题整改情况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1618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2DEF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7F6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9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C7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AA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33B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0B39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DF8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FB3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E09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F3D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F226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976F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4D60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178A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89A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76F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56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FF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E5D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14D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C7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C643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6E6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B914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114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3B06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755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4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B3A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0D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25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FA85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C0D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520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070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1FD5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82AD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86F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E71D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D1C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1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81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25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AE7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0CC8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271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BBB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BA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生态建设情况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9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1.各类自然保护地生态环境监管信息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C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7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37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唐山市生态环境局自然生态保护科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69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1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C60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6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3CF9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697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235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197B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5E61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5D5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8457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0C6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094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0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2EA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41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A8F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4DD3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924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905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65E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C21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8BA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5E98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500B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7580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3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E7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E31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63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EE78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B71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0D5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C47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095D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2770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22E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B4F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7AC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A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8F5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3F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B20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59BE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8C8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02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1A30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3F6B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7D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2.生物多样性保护、生物物种资源保护相关信息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D3C8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F8F4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F76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F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54C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6C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612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3D3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7FE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EB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D502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84B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162E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3E11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C65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7495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2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B8A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731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86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A98E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45B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4C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53B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396B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8EC1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CC3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7F5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9CE9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7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46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07E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766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AEF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8F2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D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0455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B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环境应急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生态环境部门突发环境事件应急预案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43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4F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35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唐山市生态环境综合执法支队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F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67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0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5E4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BBD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76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C49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E4A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69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02D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BE6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562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93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80A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6D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62E4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D31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BA6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1012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F23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36D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62B8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0FBB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018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4C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62C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4F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219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930A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2D3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49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124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F7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3A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3C92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1DDC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058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D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94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455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82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D37E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81D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CE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912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05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67C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40C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1140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3032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7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8E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31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51A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863D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FD5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42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AF9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49E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67F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8AD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7A6E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0A8D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69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C57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E3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DE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6521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C79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F8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8EFE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63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49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43E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F1E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E518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1C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C2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EBD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4F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CA1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619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014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DC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发生重大、特大突发环境事件的企业名单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7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B1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年度终了后20个工作日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B9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唐山市生态环境综合执法支队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5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C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B47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459E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650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AD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EC5F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4A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9FA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61F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9F03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B5E3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A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F91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F89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3E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1BB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E40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CA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46CD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AF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16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5A7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636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6B1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8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6E3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76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EC4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4501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FFF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A2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FD8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90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689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C8B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8B1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A831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9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439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4F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09A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6751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131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C9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42C5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0D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94D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DAB1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9CB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A25D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6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98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D9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F2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87A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CD8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08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1E7E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A2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44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2274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5488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5690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6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082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D0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E2E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F02FF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57E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C1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3B7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18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207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41C7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9F33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EC7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D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A47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1AF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B9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DB505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79C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026B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95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年度突发环境事件应对情况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4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5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年度终了后20个工作日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CA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唐山市生态环境综合执法支队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61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18C5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D19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A2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622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A5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929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6CE6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E37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BF09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26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9D6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8D3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D6D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F25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948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0B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7FD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3B7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B01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B42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22A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A63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E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7A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19D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DB4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850D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C66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D70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D84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1CF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C5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8D2D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8DC5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C4B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5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75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13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24B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27540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6F7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9C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4D0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6DA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701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2C4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A827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DF9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C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6F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17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1D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AD7C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118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288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7A9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CC1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F3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7BF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5E27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D9F0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6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8B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22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FF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E99F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45D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62B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798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E8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F29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4A4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93C1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596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E1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AFC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50A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B6C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776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7CE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F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事项办理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11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环境行政处罚信息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D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1.行政处罚决定书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E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rFonts w:hAnsi="宋体"/>
                <w:highlight w:val="none"/>
                <w:lang w:val="en-US" w:eastAsia="zh-CN" w:bidi="ar"/>
              </w:rPr>
              <w:t>《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中华人民共和国政府信息公开条例》《河北省实施&lt;中华人民共和国政府信息公开条例&gt;办法》等法律法规规章规范性文件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3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A6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唐山市生态环境综合执法支队</w:t>
            </w:r>
          </w:p>
        </w:tc>
        <w:tc>
          <w:tcPr>
            <w:tcW w:w="10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04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■ 政府网站      □ 政府公报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5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A9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C4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D66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E4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727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F56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8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(1)</w:t>
            </w:r>
            <w:r>
              <w:rPr>
                <w:rStyle w:val="6"/>
                <w:rFonts w:eastAsia="仿宋_GB2312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被处罚者名称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837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989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BFD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AB4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E1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81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BF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A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59F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7D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7BB4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81F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5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(2)</w:t>
            </w:r>
            <w:r>
              <w:rPr>
                <w:rStyle w:val="6"/>
                <w:rFonts w:eastAsia="仿宋_GB2312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违法事实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F9F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1C7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146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D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政务新媒体    □ 广播电视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EA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68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38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41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23D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FB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DC74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EC1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F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(3)</w:t>
            </w:r>
            <w:r>
              <w:rPr>
                <w:rStyle w:val="6"/>
                <w:rFonts w:eastAsia="仿宋_GB2312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highlight w:val="none"/>
                <w:lang w:val="en-US" w:eastAsia="zh-CN" w:bidi="ar"/>
              </w:rPr>
              <w:t>处罚依据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CD3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A2F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0BC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EB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A0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BE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7D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C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98D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29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C10C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A8D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2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highlight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2E7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03D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FA8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53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纸质媒体      □ 政务服务中心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ED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8B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7E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66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366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4D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D01A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4FB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6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2.责令整改违法行为决定书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A45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E33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D00D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5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5A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32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0A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5B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CB9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53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80E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5D8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722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8E8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4F8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9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便民服务站点  □ 入户现场宣传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07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40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13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E8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335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92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9C2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A21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2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0E5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038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D09B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F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政务公开栏    □ 图书馆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2E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2B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24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E70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97B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31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FE5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716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B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(1)当事人名称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D07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D7D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0F13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0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52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06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5F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00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877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C5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2BAC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4D6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A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E08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0D6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F4B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D8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档案馆        □ 电子显示屏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18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CE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7E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4BF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B51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88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958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4DC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2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(2)违法事实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831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031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7E2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0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EF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BF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85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A0E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176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D5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4A7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9FB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8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(3)行政命令作出的依据</w:t>
            </w:r>
          </w:p>
        </w:tc>
        <w:tc>
          <w:tcPr>
            <w:tcW w:w="5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603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CC5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74F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81A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 精准推送      □ 其他</w:t>
            </w: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C0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21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E0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4DC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045970F1">
      <w:pPr>
        <w:rPr>
          <w:rFonts w:hint="default" w:eastAsiaTheme="minorEastAsia"/>
          <w:color w:val="FF0000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3CCB3E4-6712-4C5D-B4E5-FE3E1F0A887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8AE9B4E-76AB-4A92-9674-C4A103F900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C97AC45-3C74-46B8-8797-D4F4002179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C8ACCDB-E6E9-4CCA-951A-9A997AC6E9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ZjgwNjFhOGYwYTA0YjA4ZmU4NzA3OTZhZWYzZjMifQ=="/>
  </w:docVars>
  <w:rsids>
    <w:rsidRoot w:val="4D485EBA"/>
    <w:rsid w:val="043D2A08"/>
    <w:rsid w:val="054B2979"/>
    <w:rsid w:val="05871678"/>
    <w:rsid w:val="0AB6155C"/>
    <w:rsid w:val="0D0C006B"/>
    <w:rsid w:val="0FBE0372"/>
    <w:rsid w:val="11CB4B9E"/>
    <w:rsid w:val="15DB5919"/>
    <w:rsid w:val="16AB28C2"/>
    <w:rsid w:val="182A0FA7"/>
    <w:rsid w:val="1D0B525D"/>
    <w:rsid w:val="1EB53B30"/>
    <w:rsid w:val="25156DBA"/>
    <w:rsid w:val="252D5E19"/>
    <w:rsid w:val="26431A21"/>
    <w:rsid w:val="286F2FA1"/>
    <w:rsid w:val="2C9E019F"/>
    <w:rsid w:val="319D5866"/>
    <w:rsid w:val="31AD68E8"/>
    <w:rsid w:val="34065E65"/>
    <w:rsid w:val="37A8309C"/>
    <w:rsid w:val="39731CC5"/>
    <w:rsid w:val="39CD5A2E"/>
    <w:rsid w:val="3B05385B"/>
    <w:rsid w:val="3C9270DA"/>
    <w:rsid w:val="44A122DD"/>
    <w:rsid w:val="45C06DB9"/>
    <w:rsid w:val="485633DE"/>
    <w:rsid w:val="4BBA580D"/>
    <w:rsid w:val="4CBF0433"/>
    <w:rsid w:val="4D485EBA"/>
    <w:rsid w:val="50746071"/>
    <w:rsid w:val="51BB0DAD"/>
    <w:rsid w:val="5296442F"/>
    <w:rsid w:val="5E6C6F0D"/>
    <w:rsid w:val="64212D65"/>
    <w:rsid w:val="664F107F"/>
    <w:rsid w:val="6C7D222F"/>
    <w:rsid w:val="6D69748F"/>
    <w:rsid w:val="76DB2B7D"/>
    <w:rsid w:val="7AFB37ED"/>
    <w:rsid w:val="7D81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6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2872</Words>
  <Characters>2931</Characters>
  <Lines>0</Lines>
  <Paragraphs>0</Paragraphs>
  <TotalTime>18</TotalTime>
  <ScaleCrop>false</ScaleCrop>
  <LinksUpToDate>false</LinksUpToDate>
  <CharactersWithSpaces>3949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2022-05-23T02:39:00Z</dcterms:created>
  <dc:creator>青青子衿</dc:creator>
  <cp:lastModifiedBy>李超</cp:lastModifiedBy>
  <cp:lastPrinted>2024-12-30T01:53:00Z</cp:lastPrinted>
  <dcterms:modified xsi:type="dcterms:W3CDTF">2025-01-20T01:33:26Z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32251A9131CE4219971196A2992214CE_13</vt:lpwstr>
  </property>
  <property fmtid="{D5CDD505-2E9C-101B-9397-08002B2CF9AE}" pid="4" name="KSOTemplateDocerSaveRecord">
    <vt:lpwstr>eyJoZGlkIjoiMDdlYmZjMzVhYTMwODZhNTljMmFiMGQ1NzA2ZWZhY2MiLCJ1c2VySWQiOiI2Nzc3MTIwNTgifQ==</vt:lpwstr>
  </property>
</Properties>
</file>