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2411"/>
        <w:tblW w:w="10640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0"/>
        <w:gridCol w:w="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  <w:tblCellSpacing w:w="0" w:type="dxa"/>
        </w:trPr>
        <w:tc>
          <w:tcPr>
            <w:tcW w:w="1062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方正小标宋简体" w:hAnsi="宋体" w:eastAsia="方正小标宋简体" w:cs="宋体"/>
                <w:bCs/>
                <w:color w:val="FF0000"/>
                <w:spacing w:val="-20"/>
                <w:w w:val="45"/>
                <w:kern w:val="0"/>
                <w:sz w:val="116"/>
                <w:szCs w:val="116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FF0000"/>
                <w:spacing w:val="-20"/>
                <w:w w:val="45"/>
                <w:kern w:val="0"/>
                <w:sz w:val="116"/>
                <w:szCs w:val="116"/>
              </w:rPr>
              <w:t>唐山市</w:t>
            </w:r>
            <w:r>
              <w:rPr>
                <w:rFonts w:hint="eastAsia" w:ascii="方正小标宋简体" w:hAnsi="宋体" w:eastAsia="方正小标宋简体" w:cs="宋体"/>
                <w:bCs/>
                <w:color w:val="FF0000"/>
                <w:spacing w:val="-20"/>
                <w:w w:val="45"/>
                <w:kern w:val="0"/>
                <w:sz w:val="116"/>
                <w:szCs w:val="116"/>
                <w:lang w:eastAsia="zh-CN"/>
              </w:rPr>
              <w:t>土壤</w:t>
            </w:r>
            <w:r>
              <w:rPr>
                <w:rFonts w:hint="eastAsia" w:ascii="方正小标宋简体" w:hAnsi="宋体" w:eastAsia="方正小标宋简体" w:cs="宋体"/>
                <w:bCs/>
                <w:color w:val="FF0000"/>
                <w:spacing w:val="-20"/>
                <w:w w:val="45"/>
                <w:kern w:val="0"/>
                <w:sz w:val="116"/>
                <w:szCs w:val="116"/>
              </w:rPr>
              <w:t xml:space="preserve">污染防治工作领导小组办公室文件 </w:t>
            </w:r>
          </w:p>
        </w:tc>
        <w:tc>
          <w:tcPr>
            <w:tcW w:w="2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78"/>
                <w:szCs w:val="78"/>
              </w:rPr>
            </w:pPr>
          </w:p>
        </w:tc>
      </w:tr>
    </w:tbl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唐</w:t>
      </w:r>
      <w:r>
        <w:rPr>
          <w:rFonts w:hint="eastAsia" w:ascii="仿宋_GB2312" w:eastAsia="仿宋_GB2312"/>
          <w:sz w:val="32"/>
          <w:szCs w:val="32"/>
          <w:lang w:eastAsia="zh-CN"/>
        </w:rPr>
        <w:t>土</w:t>
      </w:r>
      <w:r>
        <w:rPr>
          <w:rFonts w:hint="eastAsia" w:ascii="仿宋_GB2312" w:eastAsia="仿宋_GB2312"/>
          <w:sz w:val="32"/>
          <w:szCs w:val="32"/>
        </w:rPr>
        <w:t>领办〔201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="Calibri" w:hAnsi="Calibri" w:eastAsia="宋体" w:cs="黑体"/>
          <w:kern w:val="2"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-343535</wp:posOffset>
                </wp:positionH>
                <wp:positionV relativeFrom="paragraph">
                  <wp:posOffset>-73660</wp:posOffset>
                </wp:positionV>
                <wp:extent cx="6172200" cy="63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27.05pt;margin-top:-5.8pt;height:0.05pt;width:486pt;z-index:251658240;mso-width-relative:page;mso-height-relative:page;" filled="f" stroked="t" coordsize="21600,21600" o:gfxdata="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Kky6DZAAAACwEAAA8AAAAAAAAAAQAgAAAA&#10;IgAAAGRycy9kb3ducmV2LnhtbFBLAQIUABQAAAAIAIdO4kC8OMPY0QEAAJADAAAOAAAAAAAAAAEA&#10;IAAAACgBAABkcnMvZTJvRG9jLnhtbFBLBQYAAAAABgAGAFkBAABr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关于印发《唐山市高铁高速沿线工业固体废弃物和黑臭水体排查整治工作方案》的通知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各相关县（市、区）政府（管委会）：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加快推进高铁高速沿线农村人居环境整治示范建设，做好“两高”重点区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域</w:t>
      </w:r>
      <w:r>
        <w:rPr>
          <w:rFonts w:hint="eastAsia" w:ascii="仿宋" w:hAnsi="仿宋" w:eastAsia="仿宋" w:cs="仿宋"/>
          <w:sz w:val="32"/>
          <w:szCs w:val="32"/>
        </w:rPr>
        <w:t>工业固体废弃物和黑臭水体整治工作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唐山市</w:t>
      </w:r>
      <w:r>
        <w:rPr>
          <w:rFonts w:hint="eastAsia" w:ascii="仿宋" w:hAnsi="仿宋" w:eastAsia="仿宋" w:cs="仿宋"/>
          <w:sz w:val="32"/>
          <w:szCs w:val="32"/>
        </w:rPr>
        <w:t>高铁高速沿线工业固体废弃物和黑臭水体排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查</w:t>
      </w:r>
      <w:r>
        <w:rPr>
          <w:rFonts w:hint="eastAsia" w:ascii="仿宋" w:hAnsi="仿宋" w:eastAsia="仿宋" w:cs="仿宋"/>
          <w:sz w:val="32"/>
          <w:szCs w:val="32"/>
        </w:rPr>
        <w:t>整治工作方案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印发给你们，请认真组织实施。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唐山市</w:t>
      </w:r>
      <w:r>
        <w:rPr>
          <w:rFonts w:hint="eastAsia" w:ascii="仿宋" w:hAnsi="仿宋" w:eastAsia="仿宋" w:cs="仿宋"/>
          <w:sz w:val="32"/>
          <w:szCs w:val="32"/>
        </w:rPr>
        <w:t>高铁高速沿线工业固体废弃物和黑臭水体排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查</w:t>
      </w:r>
      <w:r>
        <w:rPr>
          <w:rFonts w:hint="eastAsia" w:ascii="仿宋" w:hAnsi="仿宋" w:eastAsia="仿宋" w:cs="仿宋"/>
          <w:sz w:val="32"/>
          <w:szCs w:val="32"/>
        </w:rPr>
        <w:t>整治工作方案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唐山市土壤污染防治工作领导小组办公室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2019年8月30日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抄送：遵化市、迁安市、滦州市、玉田县、路北区、开平区、丰润区、丰南区、汉沽管理区、高新技术产业开发区生态环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境分局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唐山市土壤污染防治工作领导小组办公室    2019年8月30日印发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D620D"/>
    <w:rsid w:val="300E3D99"/>
    <w:rsid w:val="302377A9"/>
    <w:rsid w:val="4AD672B5"/>
    <w:rsid w:val="4B7D620D"/>
    <w:rsid w:val="4DF13A01"/>
    <w:rsid w:val="54FE293C"/>
    <w:rsid w:val="76AC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2019-08-29T08:51:00Z</dcterms:created>
  <dc:creator>NTKO</dc:creator>
  <cp:lastModifiedBy>NTKO</cp:lastModifiedBy>
  <dcterms:modified xsi:type="dcterms:W3CDTF">2019-09-02T05:27:57Z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